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2185A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10 от 02.04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8203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4F447F" w:rsidRPr="00D76FC3" w:rsidRDefault="004F447F" w:rsidP="004F447F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BC2212">
        <w:rPr>
          <w:rFonts w:ascii="Times New Roman" w:hAnsi="Times New Roman" w:cs="Times New Roman"/>
          <w:sz w:val="24"/>
          <w:szCs w:val="24"/>
        </w:rPr>
        <w:t>4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B45A8C" w:rsidRPr="000836CF">
        <w:rPr>
          <w:rFonts w:ascii="Times New Roman" w:hAnsi="Times New Roman" w:cs="Times New Roman"/>
          <w:sz w:val="24"/>
          <w:szCs w:val="24"/>
        </w:rPr>
        <w:t>ов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11614A" w:rsidRDefault="0011614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</w:t>
      </w:r>
      <w:r w:rsidR="000836CF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C37168">
        <w:rPr>
          <w:rFonts w:ascii="Times New Roman" w:hAnsi="Times New Roman" w:cs="Times New Roman"/>
          <w:sz w:val="24"/>
          <w:szCs w:val="24"/>
        </w:rPr>
        <w:t>ьства, членам НП «СРО «СГС»;</w:t>
      </w:r>
    </w:p>
    <w:p w:rsidR="00C2185A" w:rsidRPr="00570A60" w:rsidRDefault="00C2185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C5">
        <w:rPr>
          <w:rFonts w:ascii="Times New Roman" w:hAnsi="Times New Roman"/>
          <w:sz w:val="24"/>
          <w:szCs w:val="24"/>
        </w:rPr>
        <w:lastRenderedPageBreak/>
        <w:t>О внесении изменений в состав членов Комитета по Контролю НП «СРО «СГС»</w:t>
      </w:r>
      <w:r>
        <w:rPr>
          <w:rFonts w:ascii="Times New Roman" w:hAnsi="Times New Roman"/>
          <w:sz w:val="24"/>
          <w:szCs w:val="24"/>
        </w:rPr>
        <w:t>;</w:t>
      </w:r>
    </w:p>
    <w:p w:rsidR="00570A60" w:rsidRDefault="00570A60" w:rsidP="00570A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A60">
        <w:rPr>
          <w:rFonts w:ascii="Times New Roman" w:hAnsi="Times New Roman" w:cs="Times New Roman"/>
          <w:sz w:val="24"/>
          <w:szCs w:val="24"/>
        </w:rPr>
        <w:t xml:space="preserve">О делегировании представителя на </w:t>
      </w:r>
      <w:r w:rsidRPr="00570A6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70A60">
        <w:rPr>
          <w:rFonts w:ascii="Times New Roman" w:hAnsi="Times New Roman" w:cs="Times New Roman"/>
          <w:sz w:val="24"/>
          <w:szCs w:val="24"/>
        </w:rPr>
        <w:t xml:space="preserve">I Всероссийский съезд </w:t>
      </w:r>
      <w:proofErr w:type="spellStart"/>
      <w:r w:rsidRPr="00570A60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70A60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25 апреля 2014 года</w:t>
      </w:r>
      <w:r w:rsidR="00BC2212">
        <w:rPr>
          <w:rFonts w:ascii="Times New Roman" w:hAnsi="Times New Roman" w:cs="Times New Roman"/>
          <w:sz w:val="24"/>
          <w:szCs w:val="24"/>
        </w:rPr>
        <w:t>;</w:t>
      </w:r>
    </w:p>
    <w:p w:rsidR="00BC2212" w:rsidRPr="00BC2212" w:rsidRDefault="00BC2212" w:rsidP="00570A6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BC2212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BC2212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</w:t>
      </w:r>
    </w:p>
    <w:p w:rsidR="00570A60" w:rsidRPr="00C2185A" w:rsidRDefault="00570A60" w:rsidP="00570A6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>НП «СРО 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976479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C2185A" w:rsidRPr="00B45A8C">
        <w:rPr>
          <w:rFonts w:ascii="Times New Roman" w:hAnsi="Times New Roman" w:cs="Times New Roman"/>
          <w:b/>
          <w:sz w:val="24"/>
          <w:szCs w:val="24"/>
        </w:rPr>
        <w:t>ОАО «КУЙБЫШЕВСКАЯ ДОРОЖНАЯ ПМК»</w:t>
      </w:r>
      <w:r w:rsidR="00E37AE7">
        <w:rPr>
          <w:rFonts w:ascii="Times New Roman" w:hAnsi="Times New Roman" w:cs="Times New Roman"/>
          <w:b/>
          <w:sz w:val="24"/>
          <w:szCs w:val="24"/>
        </w:rPr>
        <w:t>,</w:t>
      </w:r>
      <w:r w:rsidR="00C2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A8C">
        <w:rPr>
          <w:rFonts w:ascii="Times New Roman" w:hAnsi="Times New Roman" w:cs="Times New Roman"/>
          <w:b/>
          <w:sz w:val="24"/>
          <w:szCs w:val="24"/>
        </w:rPr>
        <w:t>ООО «Диалог», ООО «</w:t>
      </w:r>
      <w:proofErr w:type="spellStart"/>
      <w:r w:rsidR="00B45A8C">
        <w:rPr>
          <w:rFonts w:ascii="Times New Roman" w:hAnsi="Times New Roman" w:cs="Times New Roman"/>
          <w:b/>
          <w:sz w:val="24"/>
          <w:szCs w:val="24"/>
        </w:rPr>
        <w:t>Волгосантехмонтаж</w:t>
      </w:r>
      <w:proofErr w:type="spellEnd"/>
      <w:r w:rsidR="00B45A8C">
        <w:rPr>
          <w:rFonts w:ascii="Times New Roman" w:hAnsi="Times New Roman" w:cs="Times New Roman"/>
          <w:b/>
          <w:sz w:val="24"/>
          <w:szCs w:val="24"/>
        </w:rPr>
        <w:t>»,</w:t>
      </w:r>
      <w:r w:rsidR="00E37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9764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B2444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F24BEF">
        <w:rPr>
          <w:rFonts w:ascii="Times New Roman" w:hAnsi="Times New Roman" w:cs="Times New Roman"/>
          <w:b/>
          <w:sz w:val="24"/>
          <w:szCs w:val="24"/>
        </w:rPr>
        <w:t>Открытому акционерному обществу «КУЙБЫШЕВСКАЯ ДОРОЖНАЯ ПМК»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24BEF">
        <w:rPr>
          <w:rFonts w:ascii="Times New Roman" w:hAnsi="Times New Roman"/>
          <w:b/>
          <w:sz w:val="24"/>
          <w:szCs w:val="24"/>
        </w:rPr>
        <w:t>1026301425996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0836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7D9C">
        <w:rPr>
          <w:rFonts w:ascii="Times New Roman" w:hAnsi="Times New Roman" w:cs="Times New Roman"/>
          <w:sz w:val="24"/>
          <w:szCs w:val="24"/>
        </w:rPr>
        <w:t>НП «СРО «СГС».</w:t>
      </w:r>
      <w:proofErr w:type="gramEnd"/>
    </w:p>
    <w:p w:rsidR="00B24444" w:rsidRPr="006C0942" w:rsidRDefault="00B24444" w:rsidP="000715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62C9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4C32BE" w:rsidRDefault="005C721E" w:rsidP="004C32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7AE7" w:rsidRPr="009B7D9C" w:rsidRDefault="00E37AE7" w:rsidP="00E37A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>Внести изменения в Свидетельство о допуске к определенному виду или видам работ, которые оказывают влияние на безопасность объек</w:t>
      </w:r>
      <w:r w:rsidR="000836CF">
        <w:rPr>
          <w:rFonts w:ascii="Times New Roman" w:hAnsi="Times New Roman" w:cs="Times New Roman"/>
          <w:sz w:val="24"/>
          <w:szCs w:val="24"/>
        </w:rPr>
        <w:t xml:space="preserve">тов капитального строительства, </w:t>
      </w:r>
      <w:r w:rsidRPr="009B7D9C">
        <w:rPr>
          <w:rFonts w:ascii="Times New Roman" w:hAnsi="Times New Roman" w:cs="Times New Roman"/>
          <w:sz w:val="24"/>
          <w:szCs w:val="24"/>
        </w:rPr>
        <w:t xml:space="preserve">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B45A8C">
        <w:rPr>
          <w:rFonts w:ascii="Times New Roman" w:hAnsi="Times New Roman" w:cs="Times New Roman"/>
          <w:b/>
          <w:sz w:val="24"/>
          <w:szCs w:val="24"/>
        </w:rPr>
        <w:t>Диалог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5A8C">
        <w:rPr>
          <w:rFonts w:ascii="Times New Roman" w:hAnsi="Times New Roman"/>
          <w:b/>
          <w:bCs/>
          <w:color w:val="000000"/>
          <w:sz w:val="24"/>
          <w:szCs w:val="24"/>
        </w:rPr>
        <w:t>1085743000595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37AE7" w:rsidRPr="006C0942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AE7" w:rsidRPr="006C0942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37AE7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2F35" w:rsidRDefault="00242F35" w:rsidP="00D0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A8C" w:rsidRPr="009B7D9C" w:rsidRDefault="00B45A8C" w:rsidP="00B45A8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Волгосантехмонтаж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1056315056093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45A8C" w:rsidRPr="006C0942" w:rsidRDefault="00B45A8C" w:rsidP="00B45A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A8C" w:rsidRPr="006C0942" w:rsidRDefault="00B45A8C" w:rsidP="00B45A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45A8C" w:rsidRDefault="00B45A8C" w:rsidP="000836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36CF" w:rsidRDefault="000836CF" w:rsidP="009D4556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168" w:rsidRDefault="00C37168" w:rsidP="009D455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37168"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№2 ПОВЕСТКИ ДНЯ</w:t>
      </w:r>
      <w:r w:rsidRPr="00C37168">
        <w:rPr>
          <w:rFonts w:ascii="Times New Roman" w:hAnsi="Times New Roman" w:cs="Times New Roman"/>
          <w:sz w:val="24"/>
          <w:szCs w:val="24"/>
        </w:rPr>
        <w:t xml:space="preserve"> «</w:t>
      </w:r>
      <w:r w:rsidR="00B45A8C" w:rsidRPr="005C5CC5">
        <w:rPr>
          <w:rFonts w:ascii="Times New Roman" w:hAnsi="Times New Roman"/>
          <w:sz w:val="24"/>
          <w:szCs w:val="24"/>
        </w:rPr>
        <w:t>О внесении изменений в состав членов Комитета по Контролю НП «СРО «СГС»</w:t>
      </w:r>
      <w:r w:rsidR="009D4556">
        <w:rPr>
          <w:rFonts w:ascii="Times New Roman" w:hAnsi="Times New Roman"/>
          <w:sz w:val="24"/>
          <w:szCs w:val="24"/>
        </w:rPr>
        <w:t>.</w:t>
      </w:r>
    </w:p>
    <w:p w:rsidR="009D4556" w:rsidRPr="009D4556" w:rsidRDefault="009D4556" w:rsidP="009D455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C37168" w:rsidP="00570A6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 w:rsidR="00B45A8C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B45A8C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="00B45A8C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сообщил о необходимости назначения членов Комитета по контролю в новом составе в связи с изменениями в кадровом составе НП «СРО «СГС» и предложил следующие кандидатуры:</w:t>
      </w:r>
    </w:p>
    <w:p w:rsidR="00B45A8C" w:rsidRDefault="00B45A8C" w:rsidP="00B45A8C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Рязанцева О.В. – юрисконсульт НП «СРО «СГС» - Председатель Комитета по контролю;</w:t>
      </w:r>
    </w:p>
    <w:p w:rsidR="00C37168" w:rsidRDefault="009D4556" w:rsidP="00B45A8C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Иванова А.С. – младший юрисконсульт НП «СРО «СГС» - Заместитель председателя Комитета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контрою;</w:t>
      </w:r>
    </w:p>
    <w:p w:rsidR="009D4556" w:rsidRDefault="009D4556" w:rsidP="00B45A8C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О.В. – эксперт НП «СРО «СГС» - член Комитета по контролю;</w:t>
      </w:r>
    </w:p>
    <w:p w:rsidR="009D4556" w:rsidRDefault="009D4556" w:rsidP="00B45A8C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– эксперт НП «СРО «СГС» - член Комитета по контролю;</w:t>
      </w:r>
    </w:p>
    <w:p w:rsidR="009D4556" w:rsidRDefault="009D4556" w:rsidP="00B45A8C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М.Н. – эксперт филиала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.о. Тольятти – член Комитета по контролю;</w:t>
      </w:r>
    </w:p>
    <w:p w:rsidR="009D4556" w:rsidRDefault="009D4556" w:rsidP="00B45A8C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 – эксперт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Орле – член Комитета по контролю.</w:t>
      </w:r>
    </w:p>
    <w:p w:rsidR="00C37168" w:rsidRPr="00C37168" w:rsidRDefault="00C37168" w:rsidP="00C3716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6CF" w:rsidRDefault="00C37168" w:rsidP="00570A60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9D4556">
        <w:rPr>
          <w:rFonts w:ascii="Times New Roman" w:eastAsia="Times New Roman" w:hAnsi="Times New Roman" w:cs="Times New Roman"/>
          <w:sz w:val="24"/>
          <w:szCs w:val="24"/>
        </w:rPr>
        <w:t>Назначить членов Комитета по контролю в новом составе:</w:t>
      </w:r>
    </w:p>
    <w:p w:rsidR="009D4556" w:rsidRDefault="009D4556" w:rsidP="009D455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Рязанцева О.В. – юрисконсульт НП «СРО «СГС» - Председатель Комитета по контролю;</w:t>
      </w:r>
    </w:p>
    <w:p w:rsidR="009D4556" w:rsidRDefault="009D4556" w:rsidP="009D455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Иванова А.С. – младший юрисконсульт НП «СРО «СГС» - Заместитель председателя Комитета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контрою;</w:t>
      </w:r>
    </w:p>
    <w:p w:rsidR="009D4556" w:rsidRDefault="009D4556" w:rsidP="009D455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О.В. – эксперт НП «СРО «СГС» - член Комитета по контролю;</w:t>
      </w:r>
    </w:p>
    <w:p w:rsidR="009D4556" w:rsidRDefault="009D4556" w:rsidP="009D455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– эксперт НП «СРО «СГС» - член Комитета по контролю;</w:t>
      </w:r>
    </w:p>
    <w:p w:rsidR="009D4556" w:rsidRDefault="009D4556" w:rsidP="009D455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М.Н. – эксперт филиала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.о. Тольятти – член Комитета по контролю;</w:t>
      </w:r>
    </w:p>
    <w:p w:rsidR="009D4556" w:rsidRDefault="009D4556" w:rsidP="009D4556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 – эксперт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Орле – член Комитета по контролю.</w:t>
      </w:r>
    </w:p>
    <w:p w:rsidR="009D4556" w:rsidRPr="00C37168" w:rsidRDefault="009D4556" w:rsidP="009D455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168" w:rsidRPr="00C37168" w:rsidRDefault="00C37168" w:rsidP="00C371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C37168" w:rsidRPr="00C37168" w:rsidRDefault="00C37168" w:rsidP="00C371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365E1" w:rsidRDefault="005365E1" w:rsidP="00D0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A60" w:rsidRDefault="00570A60" w:rsidP="00570A60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</w:pPr>
      <w:r w:rsidRPr="00570A60">
        <w:rPr>
          <w:rFonts w:ascii="Times New Roman" w:hAnsi="Times New Roman" w:cs="Times New Roman"/>
          <w:b/>
          <w:sz w:val="24"/>
          <w:szCs w:val="24"/>
        </w:rPr>
        <w:t xml:space="preserve">ПО ВОПРОСУ № 3 ПОВЕСТКИ ДНЯ </w:t>
      </w:r>
      <w:r w:rsidRPr="00570A60">
        <w:rPr>
          <w:rFonts w:ascii="Times New Roman" w:hAnsi="Times New Roman" w:cs="Times New Roman"/>
          <w:sz w:val="24"/>
          <w:szCs w:val="24"/>
        </w:rPr>
        <w:t xml:space="preserve">«О делегировании представителя на </w:t>
      </w:r>
      <w:r w:rsidRPr="00570A6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70A60">
        <w:rPr>
          <w:rFonts w:ascii="Times New Roman" w:hAnsi="Times New Roman" w:cs="Times New Roman"/>
          <w:sz w:val="24"/>
          <w:szCs w:val="24"/>
        </w:rPr>
        <w:t xml:space="preserve">I Всероссийский съезд </w:t>
      </w:r>
      <w:proofErr w:type="spellStart"/>
      <w:r w:rsidRPr="00570A60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70A60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25 апреля 2014 года»</w:t>
      </w:r>
      <w:r w:rsidRPr="00570A60"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  <w:t>.</w:t>
      </w:r>
    </w:p>
    <w:p w:rsidR="00570A60" w:rsidRPr="00570A60" w:rsidRDefault="00570A60" w:rsidP="00570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A60" w:rsidRPr="00570A60" w:rsidRDefault="00570A60" w:rsidP="00570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A6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570A60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570A60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570A60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570A60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70A60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 (НОСТРОЙ) о созыве </w:t>
      </w:r>
      <w:r w:rsidRPr="00570A6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70A60">
        <w:rPr>
          <w:rFonts w:ascii="Times New Roman" w:hAnsi="Times New Roman" w:cs="Times New Roman"/>
          <w:sz w:val="24"/>
          <w:szCs w:val="24"/>
        </w:rPr>
        <w:t xml:space="preserve"> Всероссийского съезда </w:t>
      </w:r>
      <w:proofErr w:type="spellStart"/>
      <w:r w:rsidRPr="00570A60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70A60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который состоится 25 апреля 2014 года в г. Москве и о</w:t>
      </w:r>
      <w:proofErr w:type="gramEnd"/>
      <w:r w:rsidRPr="00570A60">
        <w:rPr>
          <w:rFonts w:ascii="Times New Roman" w:hAnsi="Times New Roman" w:cs="Times New Roman"/>
          <w:sz w:val="24"/>
          <w:szCs w:val="24"/>
        </w:rPr>
        <w:t xml:space="preserve"> необходимости делегировать представителей от НП «СРО «СГС» на данный съезд.</w:t>
      </w:r>
    </w:p>
    <w:p w:rsidR="00570A60" w:rsidRDefault="00570A60" w:rsidP="00570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A60" w:rsidRPr="00570A60" w:rsidRDefault="00570A60" w:rsidP="00570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70A60">
        <w:rPr>
          <w:rFonts w:ascii="Times New Roman" w:hAnsi="Times New Roman" w:cs="Times New Roman"/>
          <w:sz w:val="24"/>
          <w:szCs w:val="24"/>
        </w:rPr>
        <w:t xml:space="preserve">РЕШИЛИ: Делегировать Председателя Правления НП «СРО «СГС» Аристову Любовь Савельевну на </w:t>
      </w:r>
      <w:r w:rsidRPr="00570A6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70A60">
        <w:rPr>
          <w:rFonts w:ascii="Times New Roman" w:hAnsi="Times New Roman" w:cs="Times New Roman"/>
          <w:sz w:val="24"/>
          <w:szCs w:val="24"/>
        </w:rPr>
        <w:t xml:space="preserve"> Всероссийский съезд </w:t>
      </w:r>
      <w:proofErr w:type="spellStart"/>
      <w:r w:rsidRPr="00570A60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570A60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25 апреля 2014 года с правом решающего голоса по всем вопросам повестки дня. </w:t>
      </w:r>
    </w:p>
    <w:p w:rsidR="00570A60" w:rsidRPr="00570A60" w:rsidRDefault="00570A60" w:rsidP="00570A60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6F6F6"/>
        </w:rPr>
      </w:pPr>
    </w:p>
    <w:p w:rsidR="00570A60" w:rsidRPr="00570A60" w:rsidRDefault="00570A60" w:rsidP="00570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A60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570A60" w:rsidRDefault="00570A60" w:rsidP="00570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A60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BC2212" w:rsidRDefault="00BC2212" w:rsidP="00BC2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2212" w:rsidRPr="00BC2212" w:rsidRDefault="00BC2212" w:rsidP="00BC22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ВОПРОСУ №4 ПОВЕСТКИ ДНЯ: </w:t>
      </w:r>
      <w:r w:rsidRPr="00BC2212">
        <w:rPr>
          <w:rFonts w:ascii="Times New Roman" w:hAnsi="Times New Roman" w:cs="Times New Roman"/>
          <w:sz w:val="24"/>
          <w:szCs w:val="24"/>
        </w:rPr>
        <w:t xml:space="preserve">«Об участии в окружной Конференции членов Национального объединения </w:t>
      </w:r>
      <w:proofErr w:type="spellStart"/>
      <w:r w:rsidRPr="00BC2212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BC2212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BC2212" w:rsidRPr="00BC2212" w:rsidRDefault="00BC2212" w:rsidP="00BC2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2212" w:rsidRPr="00BC2212" w:rsidRDefault="00BC2212" w:rsidP="00BC22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 xml:space="preserve">СЛУШАЛИ:  </w:t>
      </w:r>
      <w:proofErr w:type="gramStart"/>
      <w:r w:rsidRPr="00BC2212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BC221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BC2212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BC2212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BC2212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округу», о созыве окружной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15 апреля 2014 года в г. Москве</w:t>
      </w:r>
      <w:r w:rsidRPr="00BC2212">
        <w:rPr>
          <w:rFonts w:ascii="Times New Roman" w:hAnsi="Times New Roman" w:cs="Times New Roman"/>
          <w:sz w:val="24"/>
          <w:szCs w:val="24"/>
        </w:rPr>
        <w:t xml:space="preserve"> и о необходимости делегировать представителей от НП «СРО «СГС» на данную конференцию.</w:t>
      </w:r>
      <w:proofErr w:type="gramEnd"/>
    </w:p>
    <w:p w:rsidR="00BC2212" w:rsidRPr="00BC2212" w:rsidRDefault="00BC2212" w:rsidP="00BC2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2212" w:rsidRPr="00BC2212" w:rsidRDefault="00BC2212" w:rsidP="00BC22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 xml:space="preserve">РЕШИЛИ: Делегировать от НП «СРО «СГС» </w:t>
      </w:r>
      <w:r>
        <w:rPr>
          <w:rFonts w:ascii="Times New Roman" w:hAnsi="Times New Roman" w:cs="Times New Roman"/>
          <w:sz w:val="24"/>
          <w:szCs w:val="24"/>
        </w:rPr>
        <w:t>Аристову Л.С</w:t>
      </w:r>
      <w:r w:rsidRPr="00BC2212">
        <w:rPr>
          <w:rFonts w:ascii="Times New Roman" w:hAnsi="Times New Roman" w:cs="Times New Roman"/>
          <w:sz w:val="24"/>
          <w:szCs w:val="24"/>
        </w:rPr>
        <w:t xml:space="preserve">  с правом решающего голоса на окружную Конференцию членов Национального объединения </w:t>
      </w:r>
      <w:proofErr w:type="spellStart"/>
      <w:r w:rsidRPr="00BC2212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BC2212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</w:t>
      </w:r>
      <w:r>
        <w:rPr>
          <w:rFonts w:ascii="Times New Roman" w:hAnsi="Times New Roman" w:cs="Times New Roman"/>
          <w:sz w:val="24"/>
          <w:szCs w:val="24"/>
        </w:rPr>
        <w:t xml:space="preserve">ному округу, которая состоится 15 </w:t>
      </w:r>
      <w:r w:rsidRPr="00BC22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преля 2014 года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оскве</w:t>
      </w:r>
      <w:r w:rsidRPr="00BC22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2212" w:rsidRPr="00BC2212" w:rsidRDefault="00BC2212" w:rsidP="00BC2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2212" w:rsidRPr="00BC2212" w:rsidRDefault="00BC2212" w:rsidP="00BC22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BC2212" w:rsidRPr="00BC2212" w:rsidRDefault="00BC2212" w:rsidP="00BC221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BC2212" w:rsidRDefault="00BC2212" w:rsidP="00BC2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2212" w:rsidRPr="00570A60" w:rsidRDefault="00BC2212" w:rsidP="00BC2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CF" w:rsidRDefault="000836CF" w:rsidP="004773B1">
      <w:pPr>
        <w:spacing w:after="0" w:line="240" w:lineRule="auto"/>
      </w:pPr>
      <w:r>
        <w:separator/>
      </w:r>
    </w:p>
  </w:endnote>
  <w:endnote w:type="continuationSeparator" w:id="1">
    <w:p w:rsidR="000836CF" w:rsidRDefault="000836C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CF" w:rsidRDefault="000836CF" w:rsidP="004773B1">
      <w:pPr>
        <w:spacing w:after="0" w:line="240" w:lineRule="auto"/>
      </w:pPr>
      <w:r>
        <w:separator/>
      </w:r>
    </w:p>
  </w:footnote>
  <w:footnote w:type="continuationSeparator" w:id="1">
    <w:p w:rsidR="000836CF" w:rsidRDefault="000836C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CF" w:rsidRDefault="004A3F85">
    <w:pPr>
      <w:pStyle w:val="a3"/>
      <w:jc w:val="center"/>
    </w:pPr>
    <w:fldSimple w:instr=" PAGE   \* MERGEFORMAT ">
      <w:r w:rsidR="004F447F">
        <w:rPr>
          <w:noProof/>
        </w:rPr>
        <w:t>4</w:t>
      </w:r>
    </w:fldSimple>
  </w:p>
  <w:p w:rsidR="000836CF" w:rsidRDefault="000836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715FB"/>
    <w:rsid w:val="000836CF"/>
    <w:rsid w:val="000A162F"/>
    <w:rsid w:val="000B7367"/>
    <w:rsid w:val="000C6539"/>
    <w:rsid w:val="0010225B"/>
    <w:rsid w:val="0011614A"/>
    <w:rsid w:val="0015601E"/>
    <w:rsid w:val="0017036E"/>
    <w:rsid w:val="00182036"/>
    <w:rsid w:val="001B4AC1"/>
    <w:rsid w:val="001B6B58"/>
    <w:rsid w:val="001D1371"/>
    <w:rsid w:val="001F3938"/>
    <w:rsid w:val="002115E7"/>
    <w:rsid w:val="0022365C"/>
    <w:rsid w:val="00242F35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5479"/>
    <w:rsid w:val="003917FA"/>
    <w:rsid w:val="00395E9E"/>
    <w:rsid w:val="003B27F9"/>
    <w:rsid w:val="003D23B5"/>
    <w:rsid w:val="003E4757"/>
    <w:rsid w:val="004773B1"/>
    <w:rsid w:val="00493DD4"/>
    <w:rsid w:val="004A3F85"/>
    <w:rsid w:val="004B2882"/>
    <w:rsid w:val="004C32BE"/>
    <w:rsid w:val="004D1448"/>
    <w:rsid w:val="004E0BF5"/>
    <w:rsid w:val="004F0BBC"/>
    <w:rsid w:val="004F447F"/>
    <w:rsid w:val="004F57B8"/>
    <w:rsid w:val="004F6322"/>
    <w:rsid w:val="005240BA"/>
    <w:rsid w:val="005365E1"/>
    <w:rsid w:val="0055418B"/>
    <w:rsid w:val="00570A60"/>
    <w:rsid w:val="005731EC"/>
    <w:rsid w:val="00592ECF"/>
    <w:rsid w:val="005C721E"/>
    <w:rsid w:val="005E5FEC"/>
    <w:rsid w:val="00614316"/>
    <w:rsid w:val="0062212E"/>
    <w:rsid w:val="006262C9"/>
    <w:rsid w:val="00626931"/>
    <w:rsid w:val="0062700A"/>
    <w:rsid w:val="006A7D5D"/>
    <w:rsid w:val="006C0942"/>
    <w:rsid w:val="006E0F31"/>
    <w:rsid w:val="006F534E"/>
    <w:rsid w:val="00704DCF"/>
    <w:rsid w:val="0073623D"/>
    <w:rsid w:val="00781CB7"/>
    <w:rsid w:val="007B6A07"/>
    <w:rsid w:val="007D0BF8"/>
    <w:rsid w:val="007E3E00"/>
    <w:rsid w:val="00813DA6"/>
    <w:rsid w:val="00834BC0"/>
    <w:rsid w:val="008515FD"/>
    <w:rsid w:val="008832A4"/>
    <w:rsid w:val="008B1788"/>
    <w:rsid w:val="00927AA6"/>
    <w:rsid w:val="00937720"/>
    <w:rsid w:val="00952BD5"/>
    <w:rsid w:val="00955491"/>
    <w:rsid w:val="009569D9"/>
    <w:rsid w:val="009639F5"/>
    <w:rsid w:val="00975534"/>
    <w:rsid w:val="009761D4"/>
    <w:rsid w:val="00976479"/>
    <w:rsid w:val="00994831"/>
    <w:rsid w:val="009A580F"/>
    <w:rsid w:val="009B7D9C"/>
    <w:rsid w:val="009D4556"/>
    <w:rsid w:val="009F1B91"/>
    <w:rsid w:val="00AA596B"/>
    <w:rsid w:val="00AD7E7C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F244E"/>
    <w:rsid w:val="00C2185A"/>
    <w:rsid w:val="00C32F19"/>
    <w:rsid w:val="00C35317"/>
    <w:rsid w:val="00C37168"/>
    <w:rsid w:val="00C77BAC"/>
    <w:rsid w:val="00C867EA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5C27"/>
    <w:rsid w:val="00F03B31"/>
    <w:rsid w:val="00F12131"/>
    <w:rsid w:val="00F24BEF"/>
    <w:rsid w:val="00F46E00"/>
    <w:rsid w:val="00F9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48</cp:revision>
  <cp:lastPrinted>2014-04-21T10:49:00Z</cp:lastPrinted>
  <dcterms:created xsi:type="dcterms:W3CDTF">2013-06-26T05:12:00Z</dcterms:created>
  <dcterms:modified xsi:type="dcterms:W3CDTF">2014-04-22T11:33:00Z</dcterms:modified>
</cp:coreProperties>
</file>