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161235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18 от 24</w:t>
      </w:r>
      <w:r w:rsidR="00E20206">
        <w:rPr>
          <w:rFonts w:ascii="Times New Roman" w:hAnsi="Times New Roman" w:cs="Times New Roman"/>
          <w:b/>
          <w:sz w:val="24"/>
          <w:szCs w:val="24"/>
        </w:rPr>
        <w:t>.06</w:t>
      </w:r>
      <w:r w:rsidR="00493F9A">
        <w:rPr>
          <w:rFonts w:ascii="Times New Roman" w:hAnsi="Times New Roman" w:cs="Times New Roman"/>
          <w:b/>
          <w:sz w:val="24"/>
          <w:szCs w:val="24"/>
        </w:rPr>
        <w:t>.2015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</w:t>
      </w:r>
      <w:r>
        <w:rPr>
          <w:rFonts w:ascii="Times New Roman" w:hAnsi="Times New Roman" w:cs="Times New Roman"/>
          <w:sz w:val="24"/>
          <w:szCs w:val="24"/>
        </w:rPr>
        <w:t xml:space="preserve"> Аристовой Л.С., согласно п. 11</w:t>
      </w:r>
      <w:r w:rsidRPr="00D76FC3">
        <w:rPr>
          <w:rFonts w:ascii="Times New Roman" w:hAnsi="Times New Roman" w:cs="Times New Roman"/>
          <w:sz w:val="24"/>
          <w:szCs w:val="24"/>
        </w:rPr>
        <w:t xml:space="preserve">.4 Устава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строителей».</w:t>
      </w: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 Любовь Савельевна (ЗАО ДОРИС);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E20206" w:rsidRPr="000811B5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20206" w:rsidRPr="00E10338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E20206" w:rsidRPr="00D76FC3" w:rsidRDefault="00E20206" w:rsidP="00E2020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E20206" w:rsidRPr="00D76FC3" w:rsidRDefault="00E20206" w:rsidP="00E2020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20206" w:rsidRPr="00E20206" w:rsidRDefault="00E20206" w:rsidP="00800A8F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161235" w:rsidRDefault="00E20206" w:rsidP="00800A8F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>
        <w:rPr>
          <w:rFonts w:ascii="Times New Roman" w:hAnsi="Times New Roman" w:cs="Times New Roman"/>
          <w:sz w:val="24"/>
          <w:szCs w:val="24"/>
        </w:rPr>
        <w:t xml:space="preserve">правомочно. Предложил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20206" w:rsidRPr="00D76FC3" w:rsidRDefault="00E20206" w:rsidP="00E202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Правления – </w:t>
      </w:r>
      <w:r>
        <w:rPr>
          <w:rFonts w:ascii="Times New Roman" w:hAnsi="Times New Roman" w:cs="Times New Roman"/>
          <w:sz w:val="24"/>
          <w:szCs w:val="24"/>
        </w:rPr>
        <w:t>Аристова Л.С., объявила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заседание Правления открытым.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8C0F44" w:rsidRDefault="00E20206" w:rsidP="00800A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E20206" w:rsidRDefault="00E20206" w:rsidP="00E202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ая предложила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161235">
        <w:rPr>
          <w:rFonts w:ascii="Times New Roman" w:hAnsi="Times New Roman" w:cs="Times New Roman"/>
          <w:sz w:val="24"/>
          <w:szCs w:val="24"/>
        </w:rPr>
        <w:t>1 вопроса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161235" w:rsidRDefault="00E20206" w:rsidP="00800A8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E20206" w:rsidRPr="00D76FC3" w:rsidRDefault="00E20206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E20206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7A3C21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811B5" w:rsidRDefault="000811B5" w:rsidP="007632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60C5" w:rsidRDefault="003525FC" w:rsidP="00A0625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046658" w:rsidRPr="00046658" w:rsidRDefault="00161235" w:rsidP="00046658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награждении ко дню строителя.</w:t>
      </w:r>
    </w:p>
    <w:p w:rsidR="00046658" w:rsidRDefault="00046658" w:rsidP="0004665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46658" w:rsidRPr="00046658" w:rsidRDefault="00046658" w:rsidP="00800A8F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b/>
          <w:sz w:val="24"/>
          <w:szCs w:val="24"/>
        </w:rPr>
        <w:t>ПО ВОПРОСУ №1 ПОВЕСТКИ ДНЯ: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61235">
        <w:rPr>
          <w:rFonts w:ascii="Times New Roman" w:eastAsia="Times New Roman" w:hAnsi="Times New Roman" w:cs="Times New Roman"/>
          <w:sz w:val="24"/>
          <w:szCs w:val="24"/>
        </w:rPr>
        <w:t>О награждении ко дню строителя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61235" w:rsidRDefault="00161235" w:rsidP="00161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Председателя Правления Аристову Л.С., которая</w:t>
      </w:r>
      <w:r w:rsidRPr="006C0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предложила в связи с предстоящим профессиональным праздником ходатайствовать о награждении представителей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членов Ассоциации «СРО «СГС» и сотрудников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следующими наградами:</w:t>
      </w:r>
    </w:p>
    <w:p w:rsidR="00161235" w:rsidRDefault="00161235" w:rsidP="00161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1235" w:rsidRPr="00800A8F" w:rsidRDefault="00161235" w:rsidP="00800A8F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A8F">
        <w:rPr>
          <w:rFonts w:ascii="Times New Roman" w:hAnsi="Times New Roman" w:cs="Times New Roman"/>
          <w:sz w:val="24"/>
          <w:szCs w:val="24"/>
        </w:rPr>
        <w:t xml:space="preserve">Почетный знак «Строительная слава» Российского Союза Строителей» - </w:t>
      </w:r>
      <w:proofErr w:type="spellStart"/>
      <w:r w:rsidRPr="00800A8F">
        <w:rPr>
          <w:rFonts w:ascii="Times New Roman" w:hAnsi="Times New Roman" w:cs="Times New Roman"/>
          <w:sz w:val="24"/>
          <w:szCs w:val="24"/>
        </w:rPr>
        <w:t>Шиндин</w:t>
      </w:r>
      <w:proofErr w:type="spellEnd"/>
      <w:r w:rsidRPr="00800A8F">
        <w:rPr>
          <w:rFonts w:ascii="Times New Roman" w:hAnsi="Times New Roman" w:cs="Times New Roman"/>
          <w:sz w:val="24"/>
          <w:szCs w:val="24"/>
        </w:rPr>
        <w:t xml:space="preserve"> С.И. (ООО «СИМД»).</w:t>
      </w:r>
    </w:p>
    <w:p w:rsidR="00161235" w:rsidRPr="00800A8F" w:rsidRDefault="00161235" w:rsidP="00800A8F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A8F">
        <w:rPr>
          <w:rFonts w:ascii="Times New Roman" w:hAnsi="Times New Roman" w:cs="Times New Roman"/>
          <w:sz w:val="24"/>
          <w:szCs w:val="24"/>
        </w:rPr>
        <w:t xml:space="preserve">Диплом от Российского Союза Строителей – </w:t>
      </w:r>
      <w:proofErr w:type="spellStart"/>
      <w:r w:rsidRPr="00800A8F">
        <w:rPr>
          <w:rFonts w:ascii="Times New Roman" w:hAnsi="Times New Roman" w:cs="Times New Roman"/>
          <w:sz w:val="24"/>
          <w:szCs w:val="24"/>
        </w:rPr>
        <w:t>Форкунов</w:t>
      </w:r>
      <w:proofErr w:type="spellEnd"/>
      <w:r w:rsidRPr="00800A8F">
        <w:rPr>
          <w:rFonts w:ascii="Times New Roman" w:hAnsi="Times New Roman" w:cs="Times New Roman"/>
          <w:sz w:val="24"/>
          <w:szCs w:val="24"/>
        </w:rPr>
        <w:t xml:space="preserve"> Д.С. (ОАО «Куйбышевская Дорожная ПМК»), Анисимов Ю.А. (ООО «КД ПМК»), Орехова И.В. (ООО «Современные строительные технологии»), Мокшина З.С. (ООО «Современные строительные технологии»), Кузнецова Н.А. (ООО «Современные строительные технологии»), </w:t>
      </w:r>
      <w:proofErr w:type="spellStart"/>
      <w:r w:rsidRPr="00800A8F">
        <w:rPr>
          <w:rFonts w:ascii="Times New Roman" w:hAnsi="Times New Roman" w:cs="Times New Roman"/>
          <w:sz w:val="24"/>
          <w:szCs w:val="24"/>
        </w:rPr>
        <w:t>Зяпин</w:t>
      </w:r>
      <w:proofErr w:type="spellEnd"/>
      <w:r w:rsidRPr="00800A8F">
        <w:rPr>
          <w:rFonts w:ascii="Times New Roman" w:hAnsi="Times New Roman" w:cs="Times New Roman"/>
          <w:sz w:val="24"/>
          <w:szCs w:val="24"/>
        </w:rPr>
        <w:t xml:space="preserve"> А.О. (ООО «СПМУ-ПЕНЕТРОН»).</w:t>
      </w:r>
    </w:p>
    <w:p w:rsidR="00161235" w:rsidRPr="00800A8F" w:rsidRDefault="00161235" w:rsidP="00800A8F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A8F">
        <w:rPr>
          <w:rFonts w:ascii="Times New Roman" w:hAnsi="Times New Roman" w:cs="Times New Roman"/>
          <w:sz w:val="24"/>
          <w:szCs w:val="24"/>
        </w:rPr>
        <w:t xml:space="preserve">Благодарность Самарской Губернской Думы – Мамедов Р.Ф. (ООО «Сплав ЛТД), Красовская Г.В. (ООО «Сплав ЛТД»)», </w:t>
      </w:r>
      <w:proofErr w:type="spellStart"/>
      <w:r w:rsidRPr="00800A8F">
        <w:rPr>
          <w:rFonts w:ascii="Times New Roman" w:hAnsi="Times New Roman" w:cs="Times New Roman"/>
          <w:sz w:val="24"/>
          <w:szCs w:val="24"/>
        </w:rPr>
        <w:t>Губерман</w:t>
      </w:r>
      <w:proofErr w:type="spellEnd"/>
      <w:r w:rsidRPr="00800A8F">
        <w:rPr>
          <w:rFonts w:ascii="Times New Roman" w:hAnsi="Times New Roman" w:cs="Times New Roman"/>
          <w:sz w:val="24"/>
          <w:szCs w:val="24"/>
        </w:rPr>
        <w:t xml:space="preserve"> Е.С. (ООО «Дельта-Строй»), Мосеева И.Н. (ООО «</w:t>
      </w:r>
      <w:proofErr w:type="spellStart"/>
      <w:r w:rsidRPr="00800A8F">
        <w:rPr>
          <w:rFonts w:ascii="Times New Roman" w:hAnsi="Times New Roman" w:cs="Times New Roman"/>
          <w:sz w:val="24"/>
          <w:szCs w:val="24"/>
        </w:rPr>
        <w:t>Финстрой</w:t>
      </w:r>
      <w:proofErr w:type="spellEnd"/>
      <w:r w:rsidRPr="00800A8F">
        <w:rPr>
          <w:rFonts w:ascii="Times New Roman" w:hAnsi="Times New Roman" w:cs="Times New Roman"/>
          <w:sz w:val="24"/>
          <w:szCs w:val="24"/>
        </w:rPr>
        <w:t>»), Мартемьянов Д.А. (ООО «</w:t>
      </w:r>
      <w:r w:rsidR="00800A8F" w:rsidRPr="00800A8F">
        <w:rPr>
          <w:rFonts w:ascii="Times New Roman" w:hAnsi="Times New Roman" w:cs="Times New Roman"/>
          <w:sz w:val="24"/>
          <w:szCs w:val="24"/>
        </w:rPr>
        <w:t>СПМУ-ПЕНЕТРОН»)</w:t>
      </w:r>
      <w:r w:rsidRPr="00800A8F">
        <w:rPr>
          <w:rFonts w:ascii="Times New Roman" w:hAnsi="Times New Roman" w:cs="Times New Roman"/>
          <w:sz w:val="24"/>
          <w:szCs w:val="24"/>
        </w:rPr>
        <w:t>.</w:t>
      </w:r>
    </w:p>
    <w:p w:rsidR="00800A8F" w:rsidRPr="00800A8F" w:rsidRDefault="00800A8F" w:rsidP="00800A8F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A8F">
        <w:rPr>
          <w:rFonts w:ascii="Times New Roman" w:hAnsi="Times New Roman" w:cs="Times New Roman"/>
          <w:sz w:val="24"/>
          <w:szCs w:val="24"/>
        </w:rPr>
        <w:t xml:space="preserve">Благодарность Думы г.о. Самара – </w:t>
      </w:r>
      <w:proofErr w:type="spellStart"/>
      <w:r w:rsidRPr="00800A8F">
        <w:rPr>
          <w:rFonts w:ascii="Times New Roman" w:hAnsi="Times New Roman" w:cs="Times New Roman"/>
          <w:sz w:val="24"/>
          <w:szCs w:val="24"/>
        </w:rPr>
        <w:t>Трунов</w:t>
      </w:r>
      <w:proofErr w:type="spellEnd"/>
      <w:r w:rsidRPr="00800A8F">
        <w:rPr>
          <w:rFonts w:ascii="Times New Roman" w:hAnsi="Times New Roman" w:cs="Times New Roman"/>
          <w:sz w:val="24"/>
          <w:szCs w:val="24"/>
        </w:rPr>
        <w:t xml:space="preserve"> А.А. (ООО «Сплав ЛТД»), </w:t>
      </w:r>
      <w:proofErr w:type="spellStart"/>
      <w:r w:rsidRPr="00800A8F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800A8F">
        <w:rPr>
          <w:rFonts w:ascii="Times New Roman" w:hAnsi="Times New Roman" w:cs="Times New Roman"/>
          <w:sz w:val="24"/>
          <w:szCs w:val="24"/>
        </w:rPr>
        <w:t xml:space="preserve"> Е.А. (ООО «Сплав ЛТД»), Малахов А.Д. (ЗАО «Дирекция объектов реконструкции и строительства»), Иванова А.С. (Ассоциация «СРО «СГС»), Чистякова А.С. (Ассоциация «СРО «СГС»), Безруков С.В. (Ассоциация «СРО «СГС»), </w:t>
      </w:r>
      <w:proofErr w:type="spellStart"/>
      <w:r w:rsidRPr="00800A8F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Pr="00800A8F">
        <w:rPr>
          <w:rFonts w:ascii="Times New Roman" w:hAnsi="Times New Roman" w:cs="Times New Roman"/>
          <w:sz w:val="24"/>
          <w:szCs w:val="24"/>
        </w:rPr>
        <w:t xml:space="preserve"> Ж.П. (Ассоциация «СРО «СГС»), </w:t>
      </w:r>
      <w:proofErr w:type="spellStart"/>
      <w:r w:rsidRPr="00800A8F">
        <w:rPr>
          <w:rFonts w:ascii="Times New Roman" w:hAnsi="Times New Roman" w:cs="Times New Roman"/>
          <w:sz w:val="24"/>
          <w:szCs w:val="24"/>
        </w:rPr>
        <w:t>Пухаев</w:t>
      </w:r>
      <w:proofErr w:type="spellEnd"/>
      <w:r w:rsidRPr="00800A8F">
        <w:rPr>
          <w:rFonts w:ascii="Times New Roman" w:hAnsi="Times New Roman" w:cs="Times New Roman"/>
          <w:sz w:val="24"/>
          <w:szCs w:val="24"/>
        </w:rPr>
        <w:t xml:space="preserve"> И.Е. (ООО «КД ПМК»).</w:t>
      </w:r>
      <w:proofErr w:type="gramEnd"/>
    </w:p>
    <w:p w:rsidR="00161235" w:rsidRPr="00800A8F" w:rsidRDefault="00161235" w:rsidP="00800A8F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A8F">
        <w:rPr>
          <w:rFonts w:ascii="Times New Roman" w:hAnsi="Times New Roman" w:cs="Times New Roman"/>
          <w:sz w:val="24"/>
          <w:szCs w:val="24"/>
        </w:rPr>
        <w:t xml:space="preserve">Почетной грамотой Национального объединения строителей – </w:t>
      </w:r>
      <w:r w:rsidR="00800A8F" w:rsidRPr="00800A8F">
        <w:rPr>
          <w:rFonts w:ascii="Times New Roman" w:hAnsi="Times New Roman" w:cs="Times New Roman"/>
          <w:sz w:val="24"/>
          <w:szCs w:val="24"/>
        </w:rPr>
        <w:t>Талдыкин Н.Н.</w:t>
      </w:r>
      <w:r w:rsidRPr="00800A8F">
        <w:rPr>
          <w:rFonts w:ascii="Times New Roman" w:hAnsi="Times New Roman" w:cs="Times New Roman"/>
          <w:sz w:val="24"/>
          <w:szCs w:val="24"/>
        </w:rPr>
        <w:t xml:space="preserve"> (ООО «</w:t>
      </w:r>
      <w:r w:rsidR="00800A8F" w:rsidRPr="00800A8F">
        <w:rPr>
          <w:rFonts w:ascii="Times New Roman" w:hAnsi="Times New Roman" w:cs="Times New Roman"/>
          <w:sz w:val="24"/>
          <w:szCs w:val="24"/>
        </w:rPr>
        <w:t>ИНТ</w:t>
      </w:r>
      <w:r w:rsidRPr="00800A8F">
        <w:rPr>
          <w:rFonts w:ascii="Times New Roman" w:hAnsi="Times New Roman" w:cs="Times New Roman"/>
          <w:sz w:val="24"/>
          <w:szCs w:val="24"/>
        </w:rPr>
        <w:t>»)</w:t>
      </w:r>
      <w:r w:rsidR="00800A8F" w:rsidRPr="00800A8F">
        <w:rPr>
          <w:rFonts w:ascii="Times New Roman" w:hAnsi="Times New Roman" w:cs="Times New Roman"/>
          <w:sz w:val="24"/>
          <w:szCs w:val="24"/>
        </w:rPr>
        <w:t>.</w:t>
      </w:r>
    </w:p>
    <w:p w:rsidR="00161235" w:rsidRDefault="00161235" w:rsidP="001612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61235" w:rsidRDefault="00161235" w:rsidP="00161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Ходатайствовать о награждении представителей членов </w:t>
      </w:r>
      <w:r w:rsidR="00800A8F">
        <w:rPr>
          <w:rFonts w:ascii="Times New Roman" w:hAnsi="Times New Roman" w:cs="Times New Roman"/>
          <w:sz w:val="24"/>
          <w:szCs w:val="24"/>
        </w:rPr>
        <w:t>Ассоциации</w:t>
      </w:r>
      <w:r>
        <w:rPr>
          <w:rFonts w:ascii="Times New Roman" w:hAnsi="Times New Roman" w:cs="Times New Roman"/>
          <w:sz w:val="24"/>
          <w:szCs w:val="24"/>
        </w:rPr>
        <w:t xml:space="preserve"> «СРО «СГС» и сотрудников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следующими наградами:</w:t>
      </w:r>
    </w:p>
    <w:p w:rsidR="00800A8F" w:rsidRDefault="00800A8F" w:rsidP="00800A8F">
      <w:pPr>
        <w:pStyle w:val="a6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00A8F" w:rsidRPr="00800A8F" w:rsidRDefault="00800A8F" w:rsidP="00800A8F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A8F">
        <w:rPr>
          <w:rFonts w:ascii="Times New Roman" w:hAnsi="Times New Roman" w:cs="Times New Roman"/>
          <w:sz w:val="24"/>
          <w:szCs w:val="24"/>
        </w:rPr>
        <w:t xml:space="preserve">Почетный знак «Строительная слава» Российского Союза Строителей» - </w:t>
      </w:r>
      <w:proofErr w:type="spellStart"/>
      <w:r w:rsidRPr="00800A8F">
        <w:rPr>
          <w:rFonts w:ascii="Times New Roman" w:hAnsi="Times New Roman" w:cs="Times New Roman"/>
          <w:sz w:val="24"/>
          <w:szCs w:val="24"/>
        </w:rPr>
        <w:t>Шиндин</w:t>
      </w:r>
      <w:proofErr w:type="spellEnd"/>
      <w:r w:rsidRPr="00800A8F">
        <w:rPr>
          <w:rFonts w:ascii="Times New Roman" w:hAnsi="Times New Roman" w:cs="Times New Roman"/>
          <w:sz w:val="24"/>
          <w:szCs w:val="24"/>
        </w:rPr>
        <w:t xml:space="preserve"> С.И. (ООО «СИМД»).</w:t>
      </w:r>
    </w:p>
    <w:p w:rsidR="00800A8F" w:rsidRPr="00800A8F" w:rsidRDefault="00800A8F" w:rsidP="00800A8F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A8F">
        <w:rPr>
          <w:rFonts w:ascii="Times New Roman" w:hAnsi="Times New Roman" w:cs="Times New Roman"/>
          <w:sz w:val="24"/>
          <w:szCs w:val="24"/>
        </w:rPr>
        <w:t xml:space="preserve">Диплом от Российского Союза Строителей – </w:t>
      </w:r>
      <w:proofErr w:type="spellStart"/>
      <w:r w:rsidRPr="00800A8F">
        <w:rPr>
          <w:rFonts w:ascii="Times New Roman" w:hAnsi="Times New Roman" w:cs="Times New Roman"/>
          <w:sz w:val="24"/>
          <w:szCs w:val="24"/>
        </w:rPr>
        <w:t>Форкунов</w:t>
      </w:r>
      <w:proofErr w:type="spellEnd"/>
      <w:r w:rsidRPr="00800A8F">
        <w:rPr>
          <w:rFonts w:ascii="Times New Roman" w:hAnsi="Times New Roman" w:cs="Times New Roman"/>
          <w:sz w:val="24"/>
          <w:szCs w:val="24"/>
        </w:rPr>
        <w:t xml:space="preserve"> Д.С. (ОАО «Куйбышевская Дорожная ПМК»), Анисимов Ю.А. (ООО «КД ПМК»), Орехова И.В. (ООО «Современные строительные технологии»), Мокшина З.С. (ООО «Современные строительные технологии»), Кузнецова Н.А. (ООО «Современные строительные технологии»), </w:t>
      </w:r>
      <w:proofErr w:type="spellStart"/>
      <w:r w:rsidRPr="00800A8F">
        <w:rPr>
          <w:rFonts w:ascii="Times New Roman" w:hAnsi="Times New Roman" w:cs="Times New Roman"/>
          <w:sz w:val="24"/>
          <w:szCs w:val="24"/>
        </w:rPr>
        <w:t>Зяпин</w:t>
      </w:r>
      <w:proofErr w:type="spellEnd"/>
      <w:r w:rsidRPr="00800A8F">
        <w:rPr>
          <w:rFonts w:ascii="Times New Roman" w:hAnsi="Times New Roman" w:cs="Times New Roman"/>
          <w:sz w:val="24"/>
          <w:szCs w:val="24"/>
        </w:rPr>
        <w:t xml:space="preserve"> А.О. (ООО «СПМУ-ПЕНЕТРОН»).</w:t>
      </w:r>
    </w:p>
    <w:p w:rsidR="00800A8F" w:rsidRPr="00800A8F" w:rsidRDefault="00800A8F" w:rsidP="00800A8F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A8F">
        <w:rPr>
          <w:rFonts w:ascii="Times New Roman" w:hAnsi="Times New Roman" w:cs="Times New Roman"/>
          <w:sz w:val="24"/>
          <w:szCs w:val="24"/>
        </w:rPr>
        <w:t xml:space="preserve">Благодарность Самарской Губернской Думы – Мамедов Р.Ф. (ООО «Сплав ЛТД), Красовская Г.В. (ООО «Сплав ЛТД»)», </w:t>
      </w:r>
      <w:proofErr w:type="spellStart"/>
      <w:r w:rsidRPr="00800A8F">
        <w:rPr>
          <w:rFonts w:ascii="Times New Roman" w:hAnsi="Times New Roman" w:cs="Times New Roman"/>
          <w:sz w:val="24"/>
          <w:szCs w:val="24"/>
        </w:rPr>
        <w:t>Губерман</w:t>
      </w:r>
      <w:proofErr w:type="spellEnd"/>
      <w:r w:rsidRPr="00800A8F">
        <w:rPr>
          <w:rFonts w:ascii="Times New Roman" w:hAnsi="Times New Roman" w:cs="Times New Roman"/>
          <w:sz w:val="24"/>
          <w:szCs w:val="24"/>
        </w:rPr>
        <w:t xml:space="preserve"> Е.С. (ООО «Дельта-Строй»), Мосеева И.Н. (ООО «</w:t>
      </w:r>
      <w:proofErr w:type="spellStart"/>
      <w:r w:rsidRPr="00800A8F">
        <w:rPr>
          <w:rFonts w:ascii="Times New Roman" w:hAnsi="Times New Roman" w:cs="Times New Roman"/>
          <w:sz w:val="24"/>
          <w:szCs w:val="24"/>
        </w:rPr>
        <w:t>Финстрой</w:t>
      </w:r>
      <w:proofErr w:type="spellEnd"/>
      <w:r w:rsidRPr="00800A8F">
        <w:rPr>
          <w:rFonts w:ascii="Times New Roman" w:hAnsi="Times New Roman" w:cs="Times New Roman"/>
          <w:sz w:val="24"/>
          <w:szCs w:val="24"/>
        </w:rPr>
        <w:t>»), Мартемьянов Д.А. (ООО «СПМУ-ПЕНЕТРОН»).</w:t>
      </w:r>
    </w:p>
    <w:p w:rsidR="00800A8F" w:rsidRPr="00800A8F" w:rsidRDefault="00800A8F" w:rsidP="00800A8F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A8F">
        <w:rPr>
          <w:rFonts w:ascii="Times New Roman" w:hAnsi="Times New Roman" w:cs="Times New Roman"/>
          <w:sz w:val="24"/>
          <w:szCs w:val="24"/>
        </w:rPr>
        <w:t xml:space="preserve">Благодарность Думы г.о. Самара – </w:t>
      </w:r>
      <w:proofErr w:type="spellStart"/>
      <w:r w:rsidRPr="00800A8F">
        <w:rPr>
          <w:rFonts w:ascii="Times New Roman" w:hAnsi="Times New Roman" w:cs="Times New Roman"/>
          <w:sz w:val="24"/>
          <w:szCs w:val="24"/>
        </w:rPr>
        <w:t>Трунов</w:t>
      </w:r>
      <w:proofErr w:type="spellEnd"/>
      <w:r w:rsidRPr="00800A8F">
        <w:rPr>
          <w:rFonts w:ascii="Times New Roman" w:hAnsi="Times New Roman" w:cs="Times New Roman"/>
          <w:sz w:val="24"/>
          <w:szCs w:val="24"/>
        </w:rPr>
        <w:t xml:space="preserve"> А.А. (ООО «Сплав ЛТД»), </w:t>
      </w:r>
      <w:proofErr w:type="spellStart"/>
      <w:r w:rsidRPr="00800A8F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800A8F">
        <w:rPr>
          <w:rFonts w:ascii="Times New Roman" w:hAnsi="Times New Roman" w:cs="Times New Roman"/>
          <w:sz w:val="24"/>
          <w:szCs w:val="24"/>
        </w:rPr>
        <w:t xml:space="preserve"> Е.А. (ООО «Сплав ЛТД»), Малахов А.Д. (ЗАО «Дирекция объектов реконструкции и строительства»), Иванова А.С. (Ассоциация «СРО «СГС»), Чистякова А.С. (Ассоциация «СРО «СГС»), Безруков С.В. (Ассоциация «СРО «СГС»), </w:t>
      </w:r>
      <w:proofErr w:type="spellStart"/>
      <w:r w:rsidRPr="00800A8F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Pr="00800A8F">
        <w:rPr>
          <w:rFonts w:ascii="Times New Roman" w:hAnsi="Times New Roman" w:cs="Times New Roman"/>
          <w:sz w:val="24"/>
          <w:szCs w:val="24"/>
        </w:rPr>
        <w:t xml:space="preserve"> Ж.П. (Ассоциация «СРО «СГС»), </w:t>
      </w:r>
      <w:proofErr w:type="spellStart"/>
      <w:r w:rsidRPr="00800A8F">
        <w:rPr>
          <w:rFonts w:ascii="Times New Roman" w:hAnsi="Times New Roman" w:cs="Times New Roman"/>
          <w:sz w:val="24"/>
          <w:szCs w:val="24"/>
        </w:rPr>
        <w:t>Пухаев</w:t>
      </w:r>
      <w:proofErr w:type="spellEnd"/>
      <w:r w:rsidRPr="00800A8F">
        <w:rPr>
          <w:rFonts w:ascii="Times New Roman" w:hAnsi="Times New Roman" w:cs="Times New Roman"/>
          <w:sz w:val="24"/>
          <w:szCs w:val="24"/>
        </w:rPr>
        <w:t xml:space="preserve"> И.Е. (ООО «КД ПМК»).</w:t>
      </w:r>
      <w:proofErr w:type="gramEnd"/>
    </w:p>
    <w:p w:rsidR="00800A8F" w:rsidRPr="00800A8F" w:rsidRDefault="00800A8F" w:rsidP="00800A8F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A8F">
        <w:rPr>
          <w:rFonts w:ascii="Times New Roman" w:hAnsi="Times New Roman" w:cs="Times New Roman"/>
          <w:sz w:val="24"/>
          <w:szCs w:val="24"/>
        </w:rPr>
        <w:t>Почетной грамотой Национального объединения строителей – Талдыкин Н.Н. (ООО «ИНТ»).</w:t>
      </w:r>
    </w:p>
    <w:p w:rsidR="00046658" w:rsidRPr="00046658" w:rsidRDefault="00046658" w:rsidP="0004665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6658" w:rsidRPr="00046658" w:rsidRDefault="00046658" w:rsidP="0004665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658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A0625D" w:rsidRPr="00800A8F" w:rsidRDefault="00046658" w:rsidP="00800A8F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658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A163D9" w:rsidRDefault="00A163D9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A8F" w:rsidRDefault="00655D45" w:rsidP="00800A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 w:rsidR="00800A8F">
        <w:rPr>
          <w:rFonts w:ascii="Times New Roman" w:hAnsi="Times New Roman" w:cs="Times New Roman"/>
          <w:b/>
          <w:sz w:val="24"/>
          <w:szCs w:val="24"/>
        </w:rPr>
        <w:t xml:space="preserve">С. Аристова </w:t>
      </w:r>
    </w:p>
    <w:p w:rsidR="00800A8F" w:rsidRDefault="00800A8F" w:rsidP="00800A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655D45" w:rsidP="00800A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 xml:space="preserve">  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1B5">
        <w:rPr>
          <w:rFonts w:ascii="Times New Roman" w:hAnsi="Times New Roman" w:cs="Times New Roman"/>
          <w:b/>
          <w:sz w:val="24"/>
          <w:szCs w:val="24"/>
        </w:rPr>
        <w:t>Коньков</w:t>
      </w:r>
    </w:p>
    <w:sectPr w:rsidR="00493DD4" w:rsidRPr="00927AA6" w:rsidSect="00800A8F">
      <w:headerReference w:type="default" r:id="rId8"/>
      <w:pgSz w:w="12240" w:h="15840"/>
      <w:pgMar w:top="284" w:right="900" w:bottom="1135" w:left="993" w:header="720" w:footer="26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235" w:rsidRDefault="00161235" w:rsidP="004773B1">
      <w:pPr>
        <w:spacing w:after="0" w:line="240" w:lineRule="auto"/>
      </w:pPr>
      <w:r>
        <w:separator/>
      </w:r>
    </w:p>
  </w:endnote>
  <w:endnote w:type="continuationSeparator" w:id="1">
    <w:p w:rsidR="00161235" w:rsidRDefault="00161235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235" w:rsidRDefault="00161235" w:rsidP="004773B1">
      <w:pPr>
        <w:spacing w:after="0" w:line="240" w:lineRule="auto"/>
      </w:pPr>
      <w:r>
        <w:separator/>
      </w:r>
    </w:p>
  </w:footnote>
  <w:footnote w:type="continuationSeparator" w:id="1">
    <w:p w:rsidR="00161235" w:rsidRDefault="00161235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235" w:rsidRDefault="00161235">
    <w:pPr>
      <w:pStyle w:val="a3"/>
      <w:jc w:val="center"/>
    </w:pPr>
    <w:fldSimple w:instr=" PAGE   \* MERGEFORMAT ">
      <w:r w:rsidR="00800A8F">
        <w:rPr>
          <w:noProof/>
        </w:rPr>
        <w:t>2</w:t>
      </w:r>
    </w:fldSimple>
  </w:p>
  <w:p w:rsidR="00161235" w:rsidRDefault="001612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B0B"/>
    <w:multiLevelType w:val="hybridMultilevel"/>
    <w:tmpl w:val="A8685070"/>
    <w:lvl w:ilvl="0" w:tplc="6FBAB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D625F"/>
    <w:multiLevelType w:val="hybridMultilevel"/>
    <w:tmpl w:val="6A7C7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16D03"/>
    <w:multiLevelType w:val="hybridMultilevel"/>
    <w:tmpl w:val="C0C84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BCA5772"/>
    <w:multiLevelType w:val="hybridMultilevel"/>
    <w:tmpl w:val="57108796"/>
    <w:lvl w:ilvl="0" w:tplc="7E8A0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9"/>
  </w:num>
  <w:num w:numId="3">
    <w:abstractNumId w:val="2"/>
  </w:num>
  <w:num w:numId="4">
    <w:abstractNumId w:val="10"/>
  </w:num>
  <w:num w:numId="5">
    <w:abstractNumId w:val="16"/>
  </w:num>
  <w:num w:numId="6">
    <w:abstractNumId w:val="4"/>
  </w:num>
  <w:num w:numId="7">
    <w:abstractNumId w:val="1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0"/>
  </w:num>
  <w:num w:numId="11">
    <w:abstractNumId w:val="7"/>
  </w:num>
  <w:num w:numId="12">
    <w:abstractNumId w:val="17"/>
  </w:num>
  <w:num w:numId="13">
    <w:abstractNumId w:val="6"/>
  </w:num>
  <w:num w:numId="14">
    <w:abstractNumId w:val="0"/>
  </w:num>
  <w:num w:numId="15">
    <w:abstractNumId w:val="9"/>
  </w:num>
  <w:num w:numId="16">
    <w:abstractNumId w:val="13"/>
  </w:num>
  <w:num w:numId="17">
    <w:abstractNumId w:val="3"/>
  </w:num>
  <w:num w:numId="18">
    <w:abstractNumId w:val="14"/>
  </w:num>
  <w:num w:numId="19">
    <w:abstractNumId w:val="12"/>
  </w:num>
  <w:num w:numId="20">
    <w:abstractNumId w:val="21"/>
  </w:num>
  <w:num w:numId="21">
    <w:abstractNumId w:val="5"/>
  </w:num>
  <w:num w:numId="22">
    <w:abstractNumId w:val="11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0387F"/>
    <w:rsid w:val="0000492B"/>
    <w:rsid w:val="00017860"/>
    <w:rsid w:val="00046658"/>
    <w:rsid w:val="00066FC1"/>
    <w:rsid w:val="000811B5"/>
    <w:rsid w:val="00096DE1"/>
    <w:rsid w:val="000C32F6"/>
    <w:rsid w:val="000C6539"/>
    <w:rsid w:val="000C68C7"/>
    <w:rsid w:val="000C6A36"/>
    <w:rsid w:val="0010225B"/>
    <w:rsid w:val="0010374F"/>
    <w:rsid w:val="0011614A"/>
    <w:rsid w:val="001269CE"/>
    <w:rsid w:val="0013430F"/>
    <w:rsid w:val="00161235"/>
    <w:rsid w:val="0017036E"/>
    <w:rsid w:val="00186D65"/>
    <w:rsid w:val="00192087"/>
    <w:rsid w:val="001A3D23"/>
    <w:rsid w:val="001B4AC1"/>
    <w:rsid w:val="001B6B58"/>
    <w:rsid w:val="001B7BA3"/>
    <w:rsid w:val="002012BB"/>
    <w:rsid w:val="00210F92"/>
    <w:rsid w:val="002118B7"/>
    <w:rsid w:val="00220800"/>
    <w:rsid w:val="0022365C"/>
    <w:rsid w:val="002438C4"/>
    <w:rsid w:val="00251F08"/>
    <w:rsid w:val="00252A61"/>
    <w:rsid w:val="00255BCA"/>
    <w:rsid w:val="002579F5"/>
    <w:rsid w:val="0028562E"/>
    <w:rsid w:val="002860C5"/>
    <w:rsid w:val="002A1C68"/>
    <w:rsid w:val="002A6794"/>
    <w:rsid w:val="002A7843"/>
    <w:rsid w:val="002E65F0"/>
    <w:rsid w:val="003174EC"/>
    <w:rsid w:val="00317AB2"/>
    <w:rsid w:val="0034548A"/>
    <w:rsid w:val="003525FC"/>
    <w:rsid w:val="00365F54"/>
    <w:rsid w:val="0038205E"/>
    <w:rsid w:val="00382CDC"/>
    <w:rsid w:val="00385479"/>
    <w:rsid w:val="00395E9E"/>
    <w:rsid w:val="003A3AB5"/>
    <w:rsid w:val="003A50F1"/>
    <w:rsid w:val="003B27F9"/>
    <w:rsid w:val="003B761A"/>
    <w:rsid w:val="003E4757"/>
    <w:rsid w:val="0040114C"/>
    <w:rsid w:val="0040519E"/>
    <w:rsid w:val="00443BC5"/>
    <w:rsid w:val="004773B1"/>
    <w:rsid w:val="00493DD4"/>
    <w:rsid w:val="00493F9A"/>
    <w:rsid w:val="004B64B6"/>
    <w:rsid w:val="004D1448"/>
    <w:rsid w:val="004D1629"/>
    <w:rsid w:val="004D5C9C"/>
    <w:rsid w:val="004E0BF5"/>
    <w:rsid w:val="004E36D0"/>
    <w:rsid w:val="004F2F75"/>
    <w:rsid w:val="004F6322"/>
    <w:rsid w:val="005074D6"/>
    <w:rsid w:val="0055418B"/>
    <w:rsid w:val="005D6800"/>
    <w:rsid w:val="00614316"/>
    <w:rsid w:val="0062700A"/>
    <w:rsid w:val="00636BA6"/>
    <w:rsid w:val="00655D45"/>
    <w:rsid w:val="006A119D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45D67"/>
    <w:rsid w:val="00763261"/>
    <w:rsid w:val="00781F57"/>
    <w:rsid w:val="007A3C21"/>
    <w:rsid w:val="007D7A38"/>
    <w:rsid w:val="007E3C77"/>
    <w:rsid w:val="007E3E00"/>
    <w:rsid w:val="00800A8F"/>
    <w:rsid w:val="008170F6"/>
    <w:rsid w:val="00823B0D"/>
    <w:rsid w:val="008515FD"/>
    <w:rsid w:val="008750CB"/>
    <w:rsid w:val="008832A4"/>
    <w:rsid w:val="00883DBA"/>
    <w:rsid w:val="008A4017"/>
    <w:rsid w:val="008B1788"/>
    <w:rsid w:val="008C602A"/>
    <w:rsid w:val="008D3C7F"/>
    <w:rsid w:val="00927AA6"/>
    <w:rsid w:val="00937720"/>
    <w:rsid w:val="00954813"/>
    <w:rsid w:val="00955491"/>
    <w:rsid w:val="009569D9"/>
    <w:rsid w:val="009639F5"/>
    <w:rsid w:val="00965B12"/>
    <w:rsid w:val="00970CAD"/>
    <w:rsid w:val="009761D4"/>
    <w:rsid w:val="00982875"/>
    <w:rsid w:val="00994831"/>
    <w:rsid w:val="00995958"/>
    <w:rsid w:val="009963E9"/>
    <w:rsid w:val="009A580F"/>
    <w:rsid w:val="009B4684"/>
    <w:rsid w:val="009F1B91"/>
    <w:rsid w:val="00A0625D"/>
    <w:rsid w:val="00A163D9"/>
    <w:rsid w:val="00A228B4"/>
    <w:rsid w:val="00A459F7"/>
    <w:rsid w:val="00AA596B"/>
    <w:rsid w:val="00AA600A"/>
    <w:rsid w:val="00AC4ECE"/>
    <w:rsid w:val="00AC6597"/>
    <w:rsid w:val="00AD7E47"/>
    <w:rsid w:val="00AF6824"/>
    <w:rsid w:val="00B527D8"/>
    <w:rsid w:val="00B52D0C"/>
    <w:rsid w:val="00B72DCB"/>
    <w:rsid w:val="00BB6383"/>
    <w:rsid w:val="00BD7276"/>
    <w:rsid w:val="00C142D9"/>
    <w:rsid w:val="00C17549"/>
    <w:rsid w:val="00C32F19"/>
    <w:rsid w:val="00C46F41"/>
    <w:rsid w:val="00C513D4"/>
    <w:rsid w:val="00C524A9"/>
    <w:rsid w:val="00C735F9"/>
    <w:rsid w:val="00C867EA"/>
    <w:rsid w:val="00CB1789"/>
    <w:rsid w:val="00CD31CC"/>
    <w:rsid w:val="00CE2672"/>
    <w:rsid w:val="00CF7318"/>
    <w:rsid w:val="00D30244"/>
    <w:rsid w:val="00D30AE9"/>
    <w:rsid w:val="00D332A8"/>
    <w:rsid w:val="00D522DD"/>
    <w:rsid w:val="00D647D6"/>
    <w:rsid w:val="00D658CE"/>
    <w:rsid w:val="00D76FC3"/>
    <w:rsid w:val="00D965A1"/>
    <w:rsid w:val="00DA29BC"/>
    <w:rsid w:val="00DE691A"/>
    <w:rsid w:val="00E10338"/>
    <w:rsid w:val="00E106E6"/>
    <w:rsid w:val="00E1503B"/>
    <w:rsid w:val="00E150E5"/>
    <w:rsid w:val="00E20206"/>
    <w:rsid w:val="00E5181A"/>
    <w:rsid w:val="00E84A8A"/>
    <w:rsid w:val="00EA03B3"/>
    <w:rsid w:val="00EA65C8"/>
    <w:rsid w:val="00EB7410"/>
    <w:rsid w:val="00ED4198"/>
    <w:rsid w:val="00EF636B"/>
    <w:rsid w:val="00F62F62"/>
    <w:rsid w:val="00F77913"/>
    <w:rsid w:val="00FB4A60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800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0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A383C-1764-41DB-9445-C5E2CE94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67</cp:revision>
  <cp:lastPrinted>2015-07-30T08:35:00Z</cp:lastPrinted>
  <dcterms:created xsi:type="dcterms:W3CDTF">2013-06-26T05:12:00Z</dcterms:created>
  <dcterms:modified xsi:type="dcterms:W3CDTF">2015-07-30T08:35:00Z</dcterms:modified>
</cp:coreProperties>
</file>